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397" w:rsidRPr="000C370F" w:rsidRDefault="00B74E86" w:rsidP="00D55A21">
      <w:pPr>
        <w:shd w:val="clear" w:color="auto" w:fill="FFFFFF"/>
        <w:spacing w:after="0" w:line="276" w:lineRule="auto"/>
        <w:contextualSpacing/>
        <w:jc w:val="center"/>
        <w:textAlignment w:val="baseline"/>
        <w:outlineLvl w:val="2"/>
        <w:rPr>
          <w:rFonts w:eastAsia="Times New Roman" w:cstheme="minorHAnsi"/>
          <w:b/>
          <w:bCs/>
          <w:color w:val="1B1B1B"/>
          <w:sz w:val="26"/>
          <w:szCs w:val="26"/>
          <w:lang w:eastAsia="pl-PL"/>
        </w:rPr>
      </w:pPr>
      <w:r w:rsidRPr="000C370F">
        <w:rPr>
          <w:rFonts w:eastAsia="Times New Roman" w:cstheme="minorHAnsi"/>
          <w:b/>
          <w:bCs/>
          <w:color w:val="1B1B1B"/>
          <w:sz w:val="26"/>
          <w:szCs w:val="26"/>
          <w:lang w:eastAsia="pl-PL"/>
        </w:rPr>
        <w:t>Przyjmowanie i załatwianie</w:t>
      </w:r>
      <w:r w:rsidR="00E55397" w:rsidRPr="000C370F">
        <w:rPr>
          <w:rFonts w:eastAsia="Times New Roman" w:cstheme="minorHAnsi"/>
          <w:b/>
          <w:bCs/>
          <w:color w:val="1B1B1B"/>
          <w:sz w:val="26"/>
          <w:szCs w:val="26"/>
          <w:lang w:eastAsia="pl-PL"/>
        </w:rPr>
        <w:t xml:space="preserve"> skarg i wniosków</w:t>
      </w:r>
    </w:p>
    <w:p w:rsidR="00D55A21" w:rsidRPr="000C370F" w:rsidRDefault="00B74E86" w:rsidP="000C370F">
      <w:pPr>
        <w:shd w:val="clear" w:color="auto" w:fill="FFFFFF"/>
        <w:spacing w:after="0" w:line="276" w:lineRule="auto"/>
        <w:contextualSpacing/>
        <w:jc w:val="both"/>
        <w:textAlignment w:val="baseline"/>
        <w:rPr>
          <w:rFonts w:eastAsia="Times New Roman" w:cstheme="minorHAnsi"/>
          <w:color w:val="1B1B1B"/>
          <w:sz w:val="26"/>
          <w:szCs w:val="26"/>
          <w:lang w:eastAsia="pl-PL"/>
        </w:rPr>
      </w:pPr>
      <w:r w:rsidRPr="000C370F">
        <w:rPr>
          <w:rFonts w:eastAsia="Times New Roman" w:cstheme="minorHAnsi"/>
          <w:color w:val="1B1B1B"/>
          <w:sz w:val="26"/>
          <w:szCs w:val="26"/>
          <w:lang w:eastAsia="pl-PL"/>
        </w:rPr>
        <w:t xml:space="preserve">Skargi i wnioski można składać w interesie własnym, innej osoby (za jej zgodą), </w:t>
      </w:r>
      <w:r w:rsidR="00D55A21" w:rsidRPr="000C370F">
        <w:rPr>
          <w:rFonts w:eastAsia="Times New Roman" w:cstheme="minorHAnsi"/>
          <w:color w:val="1B1B1B"/>
          <w:sz w:val="26"/>
          <w:szCs w:val="26"/>
          <w:lang w:eastAsia="pl-PL"/>
        </w:rPr>
        <w:br/>
      </w:r>
      <w:r w:rsidRPr="000C370F">
        <w:rPr>
          <w:rFonts w:eastAsia="Times New Roman" w:cstheme="minorHAnsi"/>
          <w:color w:val="1B1B1B"/>
          <w:sz w:val="26"/>
          <w:szCs w:val="26"/>
          <w:lang w:eastAsia="pl-PL"/>
        </w:rPr>
        <w:t>a także w interesie publicznym.</w:t>
      </w:r>
      <w:r w:rsidR="0053271B" w:rsidRPr="000C370F">
        <w:rPr>
          <w:rFonts w:eastAsia="Times New Roman" w:cstheme="minorHAnsi"/>
          <w:color w:val="1B1B1B"/>
          <w:sz w:val="26"/>
          <w:szCs w:val="26"/>
          <w:lang w:eastAsia="pl-PL"/>
        </w:rPr>
        <w:t xml:space="preserve"> </w:t>
      </w:r>
    </w:p>
    <w:p w:rsidR="000C370F" w:rsidRPr="000C370F" w:rsidRDefault="000C370F" w:rsidP="000C370F">
      <w:pPr>
        <w:shd w:val="clear" w:color="auto" w:fill="FFFFFF"/>
        <w:spacing w:after="0" w:line="276" w:lineRule="auto"/>
        <w:contextualSpacing/>
        <w:jc w:val="both"/>
        <w:textAlignment w:val="baseline"/>
        <w:rPr>
          <w:rFonts w:eastAsia="Times New Roman" w:cstheme="minorHAnsi"/>
          <w:color w:val="1B1B1B"/>
          <w:sz w:val="26"/>
          <w:szCs w:val="26"/>
          <w:lang w:eastAsia="pl-PL"/>
        </w:rPr>
      </w:pPr>
    </w:p>
    <w:p w:rsidR="00B74E86" w:rsidRPr="000C370F" w:rsidRDefault="00E50A02" w:rsidP="00D55A21">
      <w:pPr>
        <w:shd w:val="clear" w:color="auto" w:fill="FFFFFF"/>
        <w:spacing w:after="0" w:line="276" w:lineRule="auto"/>
        <w:contextualSpacing/>
        <w:jc w:val="both"/>
        <w:textAlignment w:val="baseline"/>
        <w:rPr>
          <w:rFonts w:eastAsia="Times New Roman" w:cstheme="minorHAnsi"/>
          <w:b/>
          <w:color w:val="1B1B1B"/>
          <w:sz w:val="26"/>
          <w:szCs w:val="26"/>
          <w:u w:val="single"/>
          <w:lang w:eastAsia="pl-PL"/>
        </w:rPr>
      </w:pPr>
      <w:r w:rsidRPr="000C370F">
        <w:rPr>
          <w:rFonts w:eastAsia="Times New Roman" w:cstheme="minorHAnsi"/>
          <w:b/>
          <w:color w:val="1B1B1B"/>
          <w:sz w:val="26"/>
          <w:szCs w:val="26"/>
          <w:u w:val="single"/>
          <w:lang w:eastAsia="pl-PL"/>
        </w:rPr>
        <w:t>Miejsce i sposób składania skarg i wniosków</w:t>
      </w:r>
      <w:r w:rsidR="00B74E86" w:rsidRPr="000C370F">
        <w:rPr>
          <w:rFonts w:eastAsia="Times New Roman" w:cstheme="minorHAnsi"/>
          <w:b/>
          <w:color w:val="1B1B1B"/>
          <w:sz w:val="26"/>
          <w:szCs w:val="26"/>
          <w:u w:val="single"/>
          <w:lang w:eastAsia="pl-PL"/>
        </w:rPr>
        <w:t xml:space="preserve"> </w:t>
      </w:r>
    </w:p>
    <w:p w:rsidR="00D55A21" w:rsidRPr="000C370F" w:rsidRDefault="00E50A02" w:rsidP="00D55A21">
      <w:pPr>
        <w:shd w:val="clear" w:color="auto" w:fill="FFFFFF"/>
        <w:spacing w:after="0" w:line="276" w:lineRule="auto"/>
        <w:contextualSpacing/>
        <w:jc w:val="both"/>
        <w:textAlignment w:val="baseline"/>
        <w:rPr>
          <w:rFonts w:eastAsia="Times New Roman" w:cstheme="minorHAnsi"/>
          <w:color w:val="1B1B1B"/>
          <w:sz w:val="26"/>
          <w:szCs w:val="26"/>
          <w:lang w:eastAsia="pl-PL"/>
        </w:rPr>
      </w:pPr>
      <w:r w:rsidRPr="000C370F">
        <w:rPr>
          <w:rFonts w:eastAsia="Times New Roman" w:cstheme="minorHAnsi"/>
          <w:color w:val="1B1B1B"/>
          <w:sz w:val="26"/>
          <w:szCs w:val="26"/>
          <w:lang w:eastAsia="pl-PL"/>
        </w:rPr>
        <w:t>Skargi i wnioski mogą być składane</w:t>
      </w:r>
      <w:r w:rsidR="000C370F" w:rsidRPr="000C370F">
        <w:rPr>
          <w:rFonts w:eastAsia="Times New Roman" w:cstheme="minorHAnsi"/>
          <w:color w:val="1B1B1B"/>
          <w:sz w:val="26"/>
          <w:szCs w:val="26"/>
          <w:lang w:eastAsia="pl-PL"/>
        </w:rPr>
        <w:t xml:space="preserve"> do </w:t>
      </w:r>
      <w:proofErr w:type="spellStart"/>
      <w:r w:rsidR="000C370F" w:rsidRPr="000C370F">
        <w:rPr>
          <w:rFonts w:eastAsia="Times New Roman" w:cstheme="minorHAnsi"/>
          <w:color w:val="1B1B1B"/>
          <w:sz w:val="26"/>
          <w:szCs w:val="26"/>
          <w:lang w:eastAsia="pl-PL"/>
        </w:rPr>
        <w:t>OEIiZK</w:t>
      </w:r>
      <w:proofErr w:type="spellEnd"/>
      <w:r w:rsidRPr="000C370F">
        <w:rPr>
          <w:rFonts w:eastAsia="Times New Roman" w:cstheme="minorHAnsi"/>
          <w:color w:val="1B1B1B"/>
          <w:sz w:val="26"/>
          <w:szCs w:val="26"/>
          <w:lang w:eastAsia="pl-PL"/>
        </w:rPr>
        <w:t xml:space="preserve"> </w:t>
      </w:r>
      <w:r w:rsidR="00D55A21" w:rsidRPr="000C370F">
        <w:rPr>
          <w:rFonts w:eastAsia="Times New Roman" w:cstheme="minorHAnsi"/>
          <w:color w:val="1B1B1B"/>
          <w:sz w:val="26"/>
          <w:szCs w:val="26"/>
          <w:lang w:eastAsia="pl-PL"/>
        </w:rPr>
        <w:t>w następujących formach:</w:t>
      </w:r>
    </w:p>
    <w:p w:rsidR="00D55A21" w:rsidRPr="000C370F" w:rsidRDefault="00D55A21" w:rsidP="00D55A21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1B1B1B"/>
          <w:sz w:val="26"/>
          <w:szCs w:val="26"/>
          <w:lang w:eastAsia="pl-PL"/>
        </w:rPr>
      </w:pPr>
      <w:r w:rsidRPr="000C370F">
        <w:rPr>
          <w:rFonts w:eastAsia="Times New Roman" w:cstheme="minorHAnsi"/>
          <w:color w:val="1B1B1B"/>
          <w:sz w:val="26"/>
          <w:szCs w:val="26"/>
          <w:lang w:eastAsia="pl-PL"/>
        </w:rPr>
        <w:t>pisemnie:</w:t>
      </w:r>
    </w:p>
    <w:p w:rsidR="00D55A21" w:rsidRPr="000C370F" w:rsidRDefault="00D55A21" w:rsidP="00D55A21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1B1B1B"/>
          <w:sz w:val="26"/>
          <w:szCs w:val="26"/>
          <w:lang w:eastAsia="pl-PL"/>
        </w:rPr>
      </w:pPr>
      <w:r w:rsidRPr="000C370F">
        <w:rPr>
          <w:rFonts w:eastAsia="Times New Roman" w:cstheme="minorHAnsi"/>
          <w:color w:val="1B1B1B"/>
          <w:sz w:val="26"/>
          <w:szCs w:val="26"/>
          <w:lang w:eastAsia="pl-PL"/>
        </w:rPr>
        <w:t xml:space="preserve">osobiście składając </w:t>
      </w:r>
      <w:r w:rsidR="000969A8" w:rsidRPr="000C370F">
        <w:rPr>
          <w:rFonts w:eastAsia="Times New Roman" w:cstheme="minorHAnsi"/>
          <w:color w:val="1B1B1B"/>
          <w:sz w:val="26"/>
          <w:szCs w:val="26"/>
          <w:lang w:eastAsia="pl-PL"/>
        </w:rPr>
        <w:t>skargę lub wniosek</w:t>
      </w:r>
      <w:r w:rsidRPr="000C370F">
        <w:rPr>
          <w:rFonts w:eastAsia="Times New Roman" w:cstheme="minorHAnsi"/>
          <w:color w:val="1B1B1B"/>
          <w:sz w:val="26"/>
          <w:szCs w:val="26"/>
          <w:lang w:eastAsia="pl-PL"/>
        </w:rPr>
        <w:t xml:space="preserve"> w Sekretariacie Głównym </w:t>
      </w:r>
      <w:proofErr w:type="spellStart"/>
      <w:r w:rsidRPr="000C370F">
        <w:rPr>
          <w:rFonts w:eastAsia="Times New Roman" w:cstheme="minorHAnsi"/>
          <w:color w:val="1B1B1B"/>
          <w:sz w:val="26"/>
          <w:szCs w:val="26"/>
          <w:lang w:eastAsia="pl-PL"/>
        </w:rPr>
        <w:t>OEIiZK</w:t>
      </w:r>
      <w:proofErr w:type="spellEnd"/>
      <w:r w:rsidRPr="000C370F">
        <w:rPr>
          <w:rFonts w:eastAsia="Times New Roman" w:cstheme="minorHAnsi"/>
          <w:color w:val="1B1B1B"/>
          <w:sz w:val="26"/>
          <w:szCs w:val="26"/>
          <w:lang w:eastAsia="pl-PL"/>
        </w:rPr>
        <w:t xml:space="preserve"> mieszczącym się w siedzibie </w:t>
      </w:r>
      <w:proofErr w:type="spellStart"/>
      <w:r w:rsidRPr="000C370F">
        <w:rPr>
          <w:rFonts w:eastAsia="Times New Roman" w:cstheme="minorHAnsi"/>
          <w:color w:val="1B1B1B"/>
          <w:sz w:val="26"/>
          <w:szCs w:val="26"/>
          <w:lang w:eastAsia="pl-PL"/>
        </w:rPr>
        <w:t>OEIiZK</w:t>
      </w:r>
      <w:proofErr w:type="spellEnd"/>
      <w:r w:rsidRPr="000C370F">
        <w:rPr>
          <w:rFonts w:eastAsia="Times New Roman" w:cstheme="minorHAnsi"/>
          <w:color w:val="1B1B1B"/>
          <w:sz w:val="26"/>
          <w:szCs w:val="26"/>
          <w:lang w:eastAsia="pl-PL"/>
        </w:rPr>
        <w:t xml:space="preserve"> przy ul. Raszyńskiej 8/10 </w:t>
      </w:r>
      <w:r w:rsidRPr="000C370F">
        <w:rPr>
          <w:rFonts w:eastAsia="Times New Roman" w:cstheme="minorHAnsi"/>
          <w:color w:val="1B1B1B"/>
          <w:sz w:val="26"/>
          <w:szCs w:val="26"/>
          <w:lang w:eastAsia="pl-PL"/>
        </w:rPr>
        <w:br/>
        <w:t>w Warszawie (III piętro, pokój 307), dostępnym od poniedziałku do piątku w godz. 8:30-15:00,</w:t>
      </w:r>
    </w:p>
    <w:p w:rsidR="00D55A21" w:rsidRPr="000C370F" w:rsidRDefault="00D55A21" w:rsidP="00D55A21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1B1B1B"/>
          <w:sz w:val="26"/>
          <w:szCs w:val="26"/>
          <w:lang w:eastAsia="pl-PL"/>
        </w:rPr>
      </w:pPr>
      <w:r w:rsidRPr="000C370F">
        <w:rPr>
          <w:rFonts w:eastAsia="Times New Roman" w:cstheme="minorHAnsi"/>
          <w:color w:val="1B1B1B"/>
          <w:sz w:val="26"/>
          <w:szCs w:val="26"/>
          <w:lang w:eastAsia="pl-PL"/>
        </w:rPr>
        <w:t xml:space="preserve">drogą pocztową wysyłając korespondencję na adres siedziby </w:t>
      </w:r>
      <w:proofErr w:type="spellStart"/>
      <w:r w:rsidRPr="000C370F">
        <w:rPr>
          <w:rFonts w:eastAsia="Times New Roman" w:cstheme="minorHAnsi"/>
          <w:color w:val="1B1B1B"/>
          <w:sz w:val="26"/>
          <w:szCs w:val="26"/>
          <w:lang w:eastAsia="pl-PL"/>
        </w:rPr>
        <w:t>OEIiZK</w:t>
      </w:r>
      <w:proofErr w:type="spellEnd"/>
      <w:r w:rsidRPr="000C370F">
        <w:rPr>
          <w:rFonts w:eastAsia="Times New Roman" w:cstheme="minorHAnsi"/>
          <w:color w:val="1B1B1B"/>
          <w:sz w:val="26"/>
          <w:szCs w:val="26"/>
          <w:lang w:eastAsia="pl-PL"/>
        </w:rPr>
        <w:t xml:space="preserve"> </w:t>
      </w:r>
      <w:r w:rsidRPr="000C370F">
        <w:rPr>
          <w:rFonts w:eastAsia="Times New Roman" w:cstheme="minorHAnsi"/>
          <w:color w:val="1B1B1B"/>
          <w:sz w:val="26"/>
          <w:szCs w:val="26"/>
          <w:lang w:eastAsia="pl-PL"/>
        </w:rPr>
        <w:br/>
        <w:t>(ul. Raszyńska 8/10, Warszawa);</w:t>
      </w:r>
    </w:p>
    <w:p w:rsidR="00D55A21" w:rsidRPr="000C370F" w:rsidRDefault="00D55A21" w:rsidP="00D55A21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1B1B1B"/>
          <w:sz w:val="26"/>
          <w:szCs w:val="26"/>
          <w:lang w:eastAsia="pl-PL"/>
        </w:rPr>
      </w:pPr>
      <w:proofErr w:type="spellStart"/>
      <w:r w:rsidRPr="000C370F">
        <w:rPr>
          <w:rFonts w:eastAsia="Times New Roman" w:cstheme="minorHAnsi"/>
          <w:color w:val="1B1B1B"/>
          <w:sz w:val="26"/>
          <w:szCs w:val="26"/>
          <w:lang w:eastAsia="pl-PL"/>
        </w:rPr>
        <w:t>telefaxem</w:t>
      </w:r>
      <w:proofErr w:type="spellEnd"/>
      <w:r w:rsidRPr="000C370F">
        <w:rPr>
          <w:rFonts w:eastAsia="Times New Roman" w:cstheme="minorHAnsi"/>
          <w:color w:val="1B1B1B"/>
          <w:sz w:val="26"/>
          <w:szCs w:val="26"/>
          <w:lang w:eastAsia="pl-PL"/>
        </w:rPr>
        <w:t xml:space="preserve"> na numer: +48 22 579 41 70;</w:t>
      </w:r>
    </w:p>
    <w:p w:rsidR="00D55A21" w:rsidRPr="000C370F" w:rsidRDefault="00D55A21" w:rsidP="00D55A21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1B1B1B"/>
          <w:sz w:val="26"/>
          <w:szCs w:val="26"/>
          <w:lang w:eastAsia="pl-PL"/>
        </w:rPr>
      </w:pPr>
      <w:r w:rsidRPr="000C370F">
        <w:rPr>
          <w:rFonts w:eastAsia="Times New Roman" w:cstheme="minorHAnsi"/>
          <w:color w:val="1B1B1B"/>
          <w:sz w:val="26"/>
          <w:szCs w:val="26"/>
          <w:lang w:eastAsia="pl-PL"/>
        </w:rPr>
        <w:t xml:space="preserve">elektronicznie na adres: oeiizk@oeiizk.edu.pl lub poprzez elektroniczną skrzynkę podawczą </w:t>
      </w:r>
      <w:proofErr w:type="spellStart"/>
      <w:r w:rsidRPr="000C370F">
        <w:rPr>
          <w:rFonts w:eastAsia="Times New Roman" w:cstheme="minorHAnsi"/>
          <w:color w:val="1B1B1B"/>
          <w:sz w:val="26"/>
          <w:szCs w:val="26"/>
          <w:lang w:eastAsia="pl-PL"/>
        </w:rPr>
        <w:t>OEIiZK</w:t>
      </w:r>
      <w:proofErr w:type="spellEnd"/>
      <w:r w:rsidRPr="000C370F">
        <w:rPr>
          <w:rFonts w:eastAsia="Times New Roman" w:cstheme="minorHAnsi"/>
          <w:color w:val="1B1B1B"/>
          <w:sz w:val="26"/>
          <w:szCs w:val="26"/>
          <w:lang w:eastAsia="pl-PL"/>
        </w:rPr>
        <w:t xml:space="preserve"> na adres: </w:t>
      </w:r>
      <w:proofErr w:type="spellStart"/>
      <w:r w:rsidRPr="000C370F">
        <w:rPr>
          <w:rFonts w:eastAsia="Times New Roman" w:cstheme="minorHAnsi"/>
          <w:color w:val="1B1B1B"/>
          <w:sz w:val="26"/>
          <w:szCs w:val="26"/>
          <w:lang w:eastAsia="pl-PL"/>
        </w:rPr>
        <w:t>OEIiZK</w:t>
      </w:r>
      <w:proofErr w:type="spellEnd"/>
      <w:r w:rsidRPr="000C370F">
        <w:rPr>
          <w:rFonts w:eastAsia="Times New Roman" w:cstheme="minorHAnsi"/>
          <w:color w:val="1B1B1B"/>
          <w:sz w:val="26"/>
          <w:szCs w:val="26"/>
          <w:lang w:eastAsia="pl-PL"/>
        </w:rPr>
        <w:t>/</w:t>
      </w:r>
      <w:proofErr w:type="spellStart"/>
      <w:r w:rsidRPr="000C370F">
        <w:rPr>
          <w:rFonts w:eastAsia="Times New Roman" w:cstheme="minorHAnsi"/>
          <w:color w:val="1B1B1B"/>
          <w:sz w:val="26"/>
          <w:szCs w:val="26"/>
          <w:lang w:eastAsia="pl-PL"/>
        </w:rPr>
        <w:t>SkrytkaESP</w:t>
      </w:r>
      <w:proofErr w:type="spellEnd"/>
      <w:r w:rsidRPr="000C370F">
        <w:rPr>
          <w:rFonts w:eastAsia="Times New Roman" w:cstheme="minorHAnsi"/>
          <w:color w:val="1B1B1B"/>
          <w:sz w:val="26"/>
          <w:szCs w:val="26"/>
          <w:lang w:eastAsia="pl-PL"/>
        </w:rPr>
        <w:t>;</w:t>
      </w:r>
    </w:p>
    <w:p w:rsidR="000969A8" w:rsidRPr="000C370F" w:rsidRDefault="00D55A21" w:rsidP="000969A8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1B1B1B"/>
          <w:sz w:val="26"/>
          <w:szCs w:val="26"/>
          <w:lang w:eastAsia="pl-PL"/>
        </w:rPr>
      </w:pPr>
      <w:r w:rsidRPr="000C370F">
        <w:rPr>
          <w:rFonts w:eastAsia="Times New Roman" w:cstheme="minorHAnsi"/>
          <w:color w:val="1B1B1B"/>
          <w:sz w:val="26"/>
          <w:szCs w:val="26"/>
          <w:lang w:eastAsia="pl-PL"/>
        </w:rPr>
        <w:t xml:space="preserve">ustnie do protokołu, przy czym Dyrektor lub wyznaczona przez Dyrektora osoba </w:t>
      </w:r>
      <w:r w:rsidR="000969A8" w:rsidRPr="000C370F">
        <w:rPr>
          <w:rFonts w:eastAsia="Times New Roman" w:cstheme="minorHAnsi"/>
          <w:color w:val="1B1B1B"/>
          <w:sz w:val="26"/>
          <w:szCs w:val="26"/>
          <w:lang w:eastAsia="pl-PL"/>
        </w:rPr>
        <w:t>są</w:t>
      </w:r>
      <w:r w:rsidR="00504FE3" w:rsidRPr="000C370F">
        <w:rPr>
          <w:rFonts w:eastAsia="Times New Roman" w:cstheme="minorHAnsi"/>
          <w:color w:val="1B1B1B"/>
          <w:sz w:val="26"/>
          <w:szCs w:val="26"/>
          <w:lang w:eastAsia="pl-PL"/>
        </w:rPr>
        <w:t xml:space="preserve"> dostępni</w:t>
      </w:r>
      <w:r w:rsidR="000969A8" w:rsidRPr="000C370F">
        <w:rPr>
          <w:rFonts w:eastAsia="Times New Roman" w:cstheme="minorHAnsi"/>
          <w:color w:val="1B1B1B"/>
          <w:sz w:val="26"/>
          <w:szCs w:val="26"/>
          <w:lang w:eastAsia="pl-PL"/>
        </w:rPr>
        <w:t xml:space="preserve"> w sprawach dotyczących przyjęcia skargi lub wniosku </w:t>
      </w:r>
      <w:r w:rsidR="000969A8" w:rsidRPr="000C370F">
        <w:rPr>
          <w:rFonts w:eastAsia="Times New Roman" w:cstheme="minorHAnsi"/>
          <w:color w:val="1B1B1B"/>
          <w:sz w:val="26"/>
          <w:szCs w:val="26"/>
          <w:lang w:eastAsia="pl-PL"/>
        </w:rPr>
        <w:br/>
        <w:t xml:space="preserve">w siedzibie </w:t>
      </w:r>
      <w:proofErr w:type="spellStart"/>
      <w:r w:rsidR="000969A8" w:rsidRPr="000C370F">
        <w:rPr>
          <w:rFonts w:eastAsia="Times New Roman" w:cstheme="minorHAnsi"/>
          <w:color w:val="1B1B1B"/>
          <w:sz w:val="26"/>
          <w:szCs w:val="26"/>
          <w:lang w:eastAsia="pl-PL"/>
        </w:rPr>
        <w:t>OEIiZK</w:t>
      </w:r>
      <w:proofErr w:type="spellEnd"/>
      <w:r w:rsidR="000969A8" w:rsidRPr="000C370F">
        <w:rPr>
          <w:rFonts w:eastAsia="Times New Roman" w:cstheme="minorHAnsi"/>
          <w:color w:val="1B1B1B"/>
          <w:sz w:val="26"/>
          <w:szCs w:val="26"/>
          <w:lang w:eastAsia="pl-PL"/>
        </w:rPr>
        <w:t xml:space="preserve"> (ul. Raszyńska 8/10, Warszawa)</w:t>
      </w:r>
      <w:r w:rsidR="000C370F" w:rsidRPr="000C370F">
        <w:rPr>
          <w:rFonts w:eastAsia="Times New Roman" w:cstheme="minorHAnsi"/>
          <w:color w:val="1B1B1B"/>
          <w:sz w:val="26"/>
          <w:szCs w:val="26"/>
          <w:lang w:eastAsia="pl-PL"/>
        </w:rPr>
        <w:t xml:space="preserve"> w każdą środę w godzinach 14:0</w:t>
      </w:r>
      <w:r w:rsidR="000C370F">
        <w:rPr>
          <w:rFonts w:eastAsia="Times New Roman" w:cstheme="minorHAnsi"/>
          <w:color w:val="1B1B1B"/>
          <w:sz w:val="26"/>
          <w:szCs w:val="26"/>
          <w:lang w:eastAsia="pl-PL"/>
        </w:rPr>
        <w:t>0</w:t>
      </w:r>
      <w:r w:rsidR="000C370F" w:rsidRPr="000C370F">
        <w:rPr>
          <w:rFonts w:eastAsia="Times New Roman" w:cstheme="minorHAnsi"/>
          <w:color w:val="1B1B1B"/>
          <w:sz w:val="26"/>
          <w:szCs w:val="26"/>
          <w:lang w:eastAsia="pl-PL"/>
        </w:rPr>
        <w:t>-15:00.</w:t>
      </w:r>
    </w:p>
    <w:p w:rsidR="000969A8" w:rsidRPr="000C370F" w:rsidRDefault="000969A8" w:rsidP="000969A8">
      <w:pPr>
        <w:pStyle w:val="Akapitzlist"/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1B1B1B"/>
          <w:sz w:val="26"/>
          <w:szCs w:val="26"/>
          <w:lang w:eastAsia="pl-PL"/>
        </w:rPr>
      </w:pPr>
    </w:p>
    <w:p w:rsidR="00E55397" w:rsidRPr="000C370F" w:rsidRDefault="000C370F" w:rsidP="00D55A21">
      <w:pPr>
        <w:shd w:val="clear" w:color="auto" w:fill="FFFFFF"/>
        <w:spacing w:after="0" w:line="276" w:lineRule="auto"/>
        <w:contextualSpacing/>
        <w:textAlignment w:val="baseline"/>
        <w:outlineLvl w:val="2"/>
        <w:rPr>
          <w:rFonts w:eastAsia="Times New Roman" w:cstheme="minorHAnsi"/>
          <w:b/>
          <w:bCs/>
          <w:color w:val="1B1B1B"/>
          <w:sz w:val="26"/>
          <w:szCs w:val="26"/>
          <w:u w:val="single"/>
          <w:lang w:eastAsia="pl-PL"/>
        </w:rPr>
      </w:pPr>
      <w:r w:rsidRPr="000C370F">
        <w:rPr>
          <w:rFonts w:eastAsia="Times New Roman" w:cstheme="minorHAnsi"/>
          <w:b/>
          <w:bCs/>
          <w:color w:val="1B1B1B"/>
          <w:sz w:val="26"/>
          <w:szCs w:val="26"/>
          <w:u w:val="single"/>
          <w:lang w:eastAsia="pl-PL"/>
        </w:rPr>
        <w:t>Informacje dodatkowe</w:t>
      </w:r>
      <w:r w:rsidR="00E55397" w:rsidRPr="000C370F">
        <w:rPr>
          <w:rFonts w:eastAsia="Times New Roman" w:cstheme="minorHAnsi"/>
          <w:b/>
          <w:bCs/>
          <w:color w:val="1B1B1B"/>
          <w:sz w:val="26"/>
          <w:szCs w:val="26"/>
          <w:u w:val="single"/>
          <w:lang w:eastAsia="pl-PL"/>
        </w:rPr>
        <w:t>:</w:t>
      </w:r>
    </w:p>
    <w:p w:rsidR="000C370F" w:rsidRPr="000C370F" w:rsidRDefault="00E55397" w:rsidP="000C370F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ind w:left="357" w:hanging="357"/>
        <w:jc w:val="both"/>
        <w:textAlignment w:val="baseline"/>
        <w:rPr>
          <w:rFonts w:eastAsia="Times New Roman" w:cstheme="minorHAnsi"/>
          <w:color w:val="1B1B1B"/>
          <w:sz w:val="26"/>
          <w:szCs w:val="26"/>
          <w:lang w:eastAsia="pl-PL"/>
        </w:rPr>
      </w:pPr>
      <w:r w:rsidRPr="000C370F">
        <w:rPr>
          <w:rFonts w:eastAsia="Times New Roman" w:cstheme="minorHAnsi"/>
          <w:color w:val="1B1B1B"/>
          <w:sz w:val="26"/>
          <w:szCs w:val="26"/>
          <w:lang w:eastAsia="pl-PL"/>
        </w:rPr>
        <w:t xml:space="preserve">Skargi i wnioski </w:t>
      </w:r>
      <w:r w:rsidR="00C44D50" w:rsidRPr="000C370F">
        <w:rPr>
          <w:rFonts w:eastAsia="Times New Roman" w:cstheme="minorHAnsi"/>
          <w:color w:val="1B1B1B"/>
          <w:sz w:val="26"/>
          <w:szCs w:val="26"/>
          <w:lang w:eastAsia="pl-PL"/>
        </w:rPr>
        <w:t xml:space="preserve">powinny zawierać imię i </w:t>
      </w:r>
      <w:r w:rsidR="000C370F" w:rsidRPr="000C370F">
        <w:rPr>
          <w:rFonts w:eastAsia="Times New Roman" w:cstheme="minorHAnsi"/>
          <w:color w:val="1B1B1B"/>
          <w:sz w:val="26"/>
          <w:szCs w:val="26"/>
          <w:lang w:eastAsia="pl-PL"/>
        </w:rPr>
        <w:t xml:space="preserve">nazwisko oraz adres wnoszącego; </w:t>
      </w:r>
      <w:r w:rsidR="000C370F" w:rsidRPr="000C370F">
        <w:rPr>
          <w:rFonts w:eastAsia="Times New Roman" w:cstheme="minorHAnsi"/>
          <w:color w:val="1B1B1B"/>
          <w:sz w:val="26"/>
          <w:szCs w:val="26"/>
          <w:lang w:eastAsia="pl-PL"/>
        </w:rPr>
        <w:br/>
      </w:r>
      <w:r w:rsidR="00C44D50" w:rsidRPr="000C370F">
        <w:rPr>
          <w:rFonts w:eastAsia="Times New Roman" w:cstheme="minorHAnsi"/>
          <w:color w:val="1B1B1B"/>
          <w:sz w:val="26"/>
          <w:szCs w:val="26"/>
          <w:lang w:eastAsia="pl-PL"/>
        </w:rPr>
        <w:t>w przypadku braku tych danych skargę lub wniosek</w:t>
      </w:r>
      <w:r w:rsidR="000C370F" w:rsidRPr="000C370F">
        <w:rPr>
          <w:rFonts w:eastAsia="Times New Roman" w:cstheme="minorHAnsi"/>
          <w:color w:val="1B1B1B"/>
          <w:sz w:val="26"/>
          <w:szCs w:val="26"/>
          <w:lang w:eastAsia="pl-PL"/>
        </w:rPr>
        <w:t xml:space="preserve"> pozostawia się bez rozpoznania</w:t>
      </w:r>
      <w:r w:rsidR="000C370F">
        <w:rPr>
          <w:rFonts w:eastAsia="Times New Roman" w:cstheme="minorHAnsi"/>
          <w:color w:val="1B1B1B"/>
          <w:sz w:val="26"/>
          <w:szCs w:val="26"/>
          <w:lang w:eastAsia="pl-PL"/>
        </w:rPr>
        <w:t>.</w:t>
      </w:r>
    </w:p>
    <w:p w:rsidR="000C370F" w:rsidRPr="000C370F" w:rsidRDefault="00E55397" w:rsidP="000C370F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ind w:left="357" w:hanging="357"/>
        <w:jc w:val="both"/>
        <w:textAlignment w:val="baseline"/>
        <w:rPr>
          <w:rFonts w:eastAsia="Times New Roman" w:cstheme="minorHAnsi"/>
          <w:color w:val="1B1B1B"/>
          <w:sz w:val="26"/>
          <w:szCs w:val="26"/>
          <w:lang w:eastAsia="pl-PL"/>
        </w:rPr>
      </w:pPr>
      <w:r w:rsidRPr="000C370F">
        <w:rPr>
          <w:rFonts w:eastAsia="Times New Roman" w:cstheme="minorHAnsi"/>
          <w:color w:val="1B1B1B"/>
          <w:sz w:val="26"/>
          <w:szCs w:val="26"/>
          <w:lang w:eastAsia="pl-PL"/>
        </w:rPr>
        <w:t>Skargi</w:t>
      </w:r>
      <w:r w:rsidR="000C370F" w:rsidRPr="000C370F">
        <w:rPr>
          <w:rFonts w:eastAsia="Times New Roman" w:cstheme="minorHAnsi"/>
          <w:color w:val="1B1B1B"/>
          <w:sz w:val="26"/>
          <w:szCs w:val="26"/>
          <w:lang w:eastAsia="pl-PL"/>
        </w:rPr>
        <w:t xml:space="preserve"> i wnioski</w:t>
      </w:r>
      <w:r w:rsidRPr="000C370F">
        <w:rPr>
          <w:rFonts w:eastAsia="Times New Roman" w:cstheme="minorHAnsi"/>
          <w:color w:val="1B1B1B"/>
          <w:sz w:val="26"/>
          <w:szCs w:val="26"/>
          <w:lang w:eastAsia="pl-PL"/>
        </w:rPr>
        <w:t xml:space="preserve"> rozpatrywane są bez zbędnej zwłoki, nie później niż w ciągu </w:t>
      </w:r>
      <w:r w:rsidR="005929E0" w:rsidRPr="000C370F">
        <w:rPr>
          <w:rFonts w:eastAsia="Times New Roman" w:cstheme="minorHAnsi"/>
          <w:color w:val="1B1B1B"/>
          <w:sz w:val="26"/>
          <w:szCs w:val="26"/>
          <w:lang w:eastAsia="pl-PL"/>
        </w:rPr>
        <w:t xml:space="preserve">jednego </w:t>
      </w:r>
      <w:r w:rsidRPr="000C370F">
        <w:rPr>
          <w:rFonts w:eastAsia="Times New Roman" w:cstheme="minorHAnsi"/>
          <w:color w:val="1B1B1B"/>
          <w:sz w:val="26"/>
          <w:szCs w:val="26"/>
          <w:lang w:eastAsia="pl-PL"/>
        </w:rPr>
        <w:t>miesiąca. W przypadku niezałatwienia skargi lub wniosku w tym terminie, osoba wnosząca sprawę zostanie pisemnie poinformowana o nowym terminie załatwienia sprawy</w:t>
      </w:r>
      <w:r w:rsidR="000C370F" w:rsidRPr="000C370F">
        <w:rPr>
          <w:rFonts w:eastAsia="Times New Roman" w:cstheme="minorHAnsi"/>
          <w:color w:val="1B1B1B"/>
          <w:sz w:val="26"/>
          <w:szCs w:val="26"/>
          <w:lang w:eastAsia="pl-PL"/>
        </w:rPr>
        <w:t>.</w:t>
      </w:r>
    </w:p>
    <w:p w:rsidR="000C370F" w:rsidRDefault="000C370F" w:rsidP="000C370F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ind w:left="357" w:hanging="357"/>
        <w:jc w:val="both"/>
        <w:textAlignment w:val="baseline"/>
        <w:rPr>
          <w:rFonts w:eastAsia="Times New Roman" w:cstheme="minorHAnsi"/>
          <w:color w:val="1B1B1B"/>
          <w:sz w:val="26"/>
          <w:szCs w:val="26"/>
          <w:lang w:eastAsia="pl-PL"/>
        </w:rPr>
      </w:pPr>
      <w:r w:rsidRPr="000C370F">
        <w:rPr>
          <w:rFonts w:eastAsia="Times New Roman" w:cstheme="minorHAnsi"/>
          <w:color w:val="1B1B1B"/>
          <w:sz w:val="26"/>
          <w:szCs w:val="26"/>
          <w:lang w:eastAsia="pl-PL"/>
        </w:rPr>
        <w:t xml:space="preserve">W </w:t>
      </w:r>
      <w:proofErr w:type="spellStart"/>
      <w:r w:rsidRPr="000C370F">
        <w:rPr>
          <w:rFonts w:eastAsia="Times New Roman" w:cstheme="minorHAnsi"/>
          <w:color w:val="1B1B1B"/>
          <w:sz w:val="26"/>
          <w:szCs w:val="26"/>
          <w:lang w:eastAsia="pl-PL"/>
        </w:rPr>
        <w:t>OEIiZK</w:t>
      </w:r>
      <w:proofErr w:type="spellEnd"/>
      <w:r w:rsidRPr="000C370F">
        <w:rPr>
          <w:rFonts w:eastAsia="Times New Roman" w:cstheme="minorHAnsi"/>
          <w:color w:val="1B1B1B"/>
          <w:sz w:val="26"/>
          <w:szCs w:val="26"/>
          <w:lang w:eastAsia="pl-PL"/>
        </w:rPr>
        <w:t xml:space="preserve"> obowiązuje wewnętrzny regulamin, który określa podstawowe</w:t>
      </w:r>
      <w:r w:rsidR="00FD70C9">
        <w:rPr>
          <w:rFonts w:eastAsia="Times New Roman" w:cstheme="minorHAnsi"/>
          <w:color w:val="1B1B1B"/>
          <w:sz w:val="26"/>
          <w:szCs w:val="26"/>
          <w:lang w:eastAsia="pl-PL"/>
        </w:rPr>
        <w:t xml:space="preserve"> (ogólne)</w:t>
      </w:r>
      <w:r w:rsidRPr="000C370F">
        <w:rPr>
          <w:rFonts w:eastAsia="Times New Roman" w:cstheme="minorHAnsi"/>
          <w:color w:val="1B1B1B"/>
          <w:sz w:val="26"/>
          <w:szCs w:val="26"/>
          <w:lang w:eastAsia="pl-PL"/>
        </w:rPr>
        <w:t xml:space="preserve"> z</w:t>
      </w:r>
      <w:r w:rsidR="00FD70C9">
        <w:rPr>
          <w:rFonts w:eastAsia="Times New Roman" w:cstheme="minorHAnsi"/>
          <w:color w:val="1B1B1B"/>
          <w:sz w:val="26"/>
          <w:szCs w:val="26"/>
          <w:lang w:eastAsia="pl-PL"/>
        </w:rPr>
        <w:t>asady</w:t>
      </w:r>
      <w:r w:rsidRPr="000C370F">
        <w:rPr>
          <w:rFonts w:eastAsia="Times New Roman" w:cstheme="minorHAnsi"/>
          <w:color w:val="1B1B1B"/>
          <w:sz w:val="26"/>
          <w:szCs w:val="26"/>
          <w:lang w:eastAsia="pl-PL"/>
        </w:rPr>
        <w:t xml:space="preserve"> przyjmowania, rozpatrywania i załatwiania skarg i wniosków wprowadzony zarządzeniem Dyrektora </w:t>
      </w:r>
      <w:proofErr w:type="spellStart"/>
      <w:r w:rsidRPr="000C370F">
        <w:rPr>
          <w:rFonts w:eastAsia="Times New Roman" w:cstheme="minorHAnsi"/>
          <w:color w:val="1B1B1B"/>
          <w:sz w:val="26"/>
          <w:szCs w:val="26"/>
          <w:lang w:eastAsia="pl-PL"/>
        </w:rPr>
        <w:t>OEIiZK</w:t>
      </w:r>
      <w:proofErr w:type="spellEnd"/>
      <w:r w:rsidRPr="000C370F">
        <w:rPr>
          <w:rFonts w:eastAsia="Times New Roman" w:cstheme="minorHAnsi"/>
          <w:color w:val="1B1B1B"/>
          <w:sz w:val="26"/>
          <w:szCs w:val="26"/>
          <w:lang w:eastAsia="pl-PL"/>
        </w:rPr>
        <w:t xml:space="preserve"> z dnia </w:t>
      </w:r>
      <w:r w:rsidR="00E63E04">
        <w:rPr>
          <w:rFonts w:eastAsia="Times New Roman" w:cstheme="minorHAnsi"/>
          <w:color w:val="1B1B1B"/>
          <w:sz w:val="26"/>
          <w:szCs w:val="26"/>
          <w:lang w:eastAsia="pl-PL"/>
        </w:rPr>
        <w:t>25 października 2024</w:t>
      </w:r>
      <w:r w:rsidR="00FD70C9">
        <w:rPr>
          <w:rFonts w:eastAsia="Times New Roman" w:cstheme="minorHAnsi"/>
          <w:color w:val="1B1B1B"/>
          <w:sz w:val="26"/>
          <w:szCs w:val="26"/>
          <w:lang w:eastAsia="pl-PL"/>
        </w:rPr>
        <w:t xml:space="preserve"> r.</w:t>
      </w:r>
    </w:p>
    <w:p w:rsidR="008A4503" w:rsidRPr="000C370F" w:rsidRDefault="008A4503" w:rsidP="00D55A21">
      <w:pPr>
        <w:shd w:val="clear" w:color="auto" w:fill="FFFFFF"/>
        <w:spacing w:after="0" w:line="276" w:lineRule="auto"/>
        <w:contextualSpacing/>
        <w:textAlignment w:val="baseline"/>
        <w:rPr>
          <w:rFonts w:eastAsia="Times New Roman" w:cstheme="minorHAnsi"/>
          <w:b/>
          <w:color w:val="1B1B1B"/>
          <w:sz w:val="26"/>
          <w:szCs w:val="26"/>
          <w:u w:val="single"/>
          <w:lang w:eastAsia="pl-PL"/>
        </w:rPr>
      </w:pPr>
    </w:p>
    <w:p w:rsidR="008A4503" w:rsidRPr="000C370F" w:rsidRDefault="00F7430E" w:rsidP="00D55A21">
      <w:pPr>
        <w:shd w:val="clear" w:color="auto" w:fill="FFFFFF"/>
        <w:spacing w:after="0" w:line="276" w:lineRule="auto"/>
        <w:contextualSpacing/>
        <w:textAlignment w:val="baseline"/>
        <w:rPr>
          <w:rFonts w:eastAsia="Times New Roman" w:cstheme="minorHAnsi"/>
          <w:b/>
          <w:color w:val="1B1B1B"/>
          <w:sz w:val="26"/>
          <w:szCs w:val="26"/>
          <w:u w:val="single"/>
          <w:lang w:eastAsia="pl-PL"/>
        </w:rPr>
      </w:pPr>
      <w:r w:rsidRPr="000C370F">
        <w:rPr>
          <w:rFonts w:eastAsia="Times New Roman" w:cstheme="minorHAnsi"/>
          <w:b/>
          <w:color w:val="1B1B1B"/>
          <w:sz w:val="26"/>
          <w:szCs w:val="26"/>
          <w:u w:val="single"/>
          <w:lang w:eastAsia="pl-PL"/>
        </w:rPr>
        <w:t>Podstawa prawna</w:t>
      </w:r>
      <w:r w:rsidR="008A4503" w:rsidRPr="000C370F">
        <w:rPr>
          <w:rFonts w:eastAsia="Times New Roman" w:cstheme="minorHAnsi"/>
          <w:b/>
          <w:color w:val="1B1B1B"/>
          <w:sz w:val="26"/>
          <w:szCs w:val="26"/>
          <w:u w:val="single"/>
          <w:lang w:eastAsia="pl-PL"/>
        </w:rPr>
        <w:t>:</w:t>
      </w:r>
    </w:p>
    <w:p w:rsidR="000C370F" w:rsidRDefault="00FD70C9" w:rsidP="000C370F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357" w:hanging="357"/>
        <w:jc w:val="both"/>
        <w:textAlignment w:val="baseline"/>
        <w:rPr>
          <w:rFonts w:eastAsia="Times New Roman" w:cstheme="minorHAnsi"/>
          <w:color w:val="1B1B1B"/>
          <w:sz w:val="26"/>
          <w:szCs w:val="26"/>
          <w:lang w:eastAsia="pl-PL"/>
        </w:rPr>
      </w:pPr>
      <w:r>
        <w:rPr>
          <w:rFonts w:eastAsia="Times New Roman" w:cstheme="minorHAnsi"/>
          <w:color w:val="1B1B1B"/>
          <w:sz w:val="26"/>
          <w:szCs w:val="26"/>
          <w:lang w:eastAsia="pl-PL"/>
        </w:rPr>
        <w:t>Ustawa</w:t>
      </w:r>
      <w:r w:rsidR="00F7430E" w:rsidRPr="000C370F">
        <w:rPr>
          <w:rFonts w:eastAsia="Times New Roman" w:cstheme="minorHAnsi"/>
          <w:color w:val="1B1B1B"/>
          <w:sz w:val="26"/>
          <w:szCs w:val="26"/>
          <w:lang w:eastAsia="pl-PL"/>
        </w:rPr>
        <w:t xml:space="preserve"> z dnia 14 czerwca 1960 r. Kodeks postępowania administracyjnego </w:t>
      </w:r>
      <w:r>
        <w:rPr>
          <w:rFonts w:eastAsia="Times New Roman" w:cstheme="minorHAnsi"/>
          <w:color w:val="1B1B1B"/>
          <w:sz w:val="26"/>
          <w:szCs w:val="26"/>
          <w:lang w:eastAsia="pl-PL"/>
        </w:rPr>
        <w:br/>
        <w:t>(Dział VIII)</w:t>
      </w:r>
    </w:p>
    <w:p w:rsidR="005611EB" w:rsidRDefault="00F7430E" w:rsidP="00D55A21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357" w:hanging="357"/>
        <w:jc w:val="both"/>
        <w:textAlignment w:val="baseline"/>
        <w:rPr>
          <w:rFonts w:eastAsia="Times New Roman" w:cstheme="minorHAnsi"/>
          <w:color w:val="1B1B1B"/>
          <w:sz w:val="26"/>
          <w:szCs w:val="26"/>
          <w:lang w:eastAsia="pl-PL"/>
        </w:rPr>
      </w:pPr>
      <w:r w:rsidRPr="000C370F">
        <w:rPr>
          <w:rFonts w:eastAsia="Times New Roman" w:cstheme="minorHAnsi"/>
          <w:color w:val="1B1B1B"/>
          <w:sz w:val="26"/>
          <w:szCs w:val="26"/>
          <w:lang w:eastAsia="pl-PL"/>
        </w:rPr>
        <w:t>Rozporządzenie Rady Ministrów z dnia 8 stycznia 2002 r. w sprawie organizacji przyjmowania i</w:t>
      </w:r>
      <w:r w:rsidR="00FD70C9">
        <w:rPr>
          <w:rFonts w:eastAsia="Times New Roman" w:cstheme="minorHAnsi"/>
          <w:color w:val="1B1B1B"/>
          <w:sz w:val="26"/>
          <w:szCs w:val="26"/>
          <w:lang w:eastAsia="pl-PL"/>
        </w:rPr>
        <w:t xml:space="preserve"> rozpatrywania skarg i wniosków</w:t>
      </w:r>
    </w:p>
    <w:p w:rsidR="00B8615C" w:rsidRDefault="00B8615C" w:rsidP="00B8615C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1B1B1B"/>
          <w:sz w:val="26"/>
          <w:szCs w:val="26"/>
          <w:lang w:eastAsia="pl-PL"/>
        </w:rPr>
      </w:pPr>
    </w:p>
    <w:p w:rsidR="00B8615C" w:rsidRDefault="00B8615C" w:rsidP="00B8615C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b/>
          <w:color w:val="1B1B1B"/>
          <w:sz w:val="26"/>
          <w:szCs w:val="26"/>
          <w:u w:val="single"/>
          <w:lang w:eastAsia="pl-PL"/>
        </w:rPr>
      </w:pPr>
      <w:r w:rsidRPr="00B8615C">
        <w:rPr>
          <w:rFonts w:eastAsia="Times New Roman" w:cstheme="minorHAnsi"/>
          <w:b/>
          <w:color w:val="1B1B1B"/>
          <w:sz w:val="26"/>
          <w:szCs w:val="26"/>
          <w:u w:val="single"/>
          <w:lang w:eastAsia="pl-PL"/>
        </w:rPr>
        <w:lastRenderedPageBreak/>
        <w:t xml:space="preserve">Klauzula informacyjna: </w:t>
      </w:r>
    </w:p>
    <w:p w:rsidR="00B8615C" w:rsidRPr="004D4FA1" w:rsidRDefault="00B8615C" w:rsidP="00B8615C">
      <w:pPr>
        <w:spacing w:before="40" w:after="40"/>
        <w:jc w:val="both"/>
        <w:rPr>
          <w:rFonts w:cstheme="minorHAnsi"/>
          <w:shd w:val="clear" w:color="auto" w:fill="FFFFFF"/>
        </w:rPr>
      </w:pPr>
      <w:r w:rsidRPr="004D4FA1">
        <w:rPr>
          <w:rFonts w:cstheme="minorHAnsi"/>
        </w:rPr>
        <w:t>Zgodnie z art. 13 ust. 1 i ust. 2 ogólnego Rozporządzenia PE i Rady (UE) 2016/679 z dnia 27 kwietnia 2016 roku w sprawie ochrony osób fizycznych w związku z przetwarzaniem danych osobowych i</w:t>
      </w:r>
      <w:r>
        <w:rPr>
          <w:rFonts w:cstheme="minorHAnsi"/>
        </w:rPr>
        <w:t> </w:t>
      </w:r>
      <w:r w:rsidRPr="004D4FA1">
        <w:rPr>
          <w:rFonts w:cstheme="minorHAnsi"/>
        </w:rPr>
        <w:t>w</w:t>
      </w:r>
      <w:r>
        <w:rPr>
          <w:rFonts w:cstheme="minorHAnsi"/>
        </w:rPr>
        <w:t> </w:t>
      </w:r>
      <w:r w:rsidRPr="004D4FA1">
        <w:rPr>
          <w:rFonts w:cstheme="minorHAnsi"/>
        </w:rPr>
        <w:t>sprawie swobodnego przepływu takich danych oraz uchylenia dyrektywy 95/46/WE (dalej: RODO) informujemy, że:</w:t>
      </w:r>
    </w:p>
    <w:p w:rsidR="00B8615C" w:rsidRPr="004D4FA1" w:rsidRDefault="00B8615C" w:rsidP="00B8615C">
      <w:pPr>
        <w:numPr>
          <w:ilvl w:val="0"/>
          <w:numId w:val="11"/>
        </w:numPr>
        <w:spacing w:before="40" w:after="40" w:line="276" w:lineRule="auto"/>
        <w:ind w:left="425" w:hanging="425"/>
        <w:contextualSpacing/>
        <w:jc w:val="both"/>
        <w:rPr>
          <w:rFonts w:cstheme="minorHAnsi"/>
          <w:shd w:val="clear" w:color="auto" w:fill="FFFFFF"/>
        </w:rPr>
      </w:pPr>
      <w:r w:rsidRPr="004D4FA1">
        <w:rPr>
          <w:rFonts w:cstheme="minorHAnsi"/>
          <w:shd w:val="clear" w:color="auto" w:fill="FFFFFF"/>
        </w:rPr>
        <w:t xml:space="preserve">Administratorem danych osobowych jest Ośrodek Edukacji Informatycznej i Zastosowań Komputerów w Warszawie (dalej: </w:t>
      </w:r>
      <w:proofErr w:type="spellStart"/>
      <w:r w:rsidRPr="004D4FA1">
        <w:rPr>
          <w:rFonts w:cstheme="minorHAnsi"/>
          <w:shd w:val="clear" w:color="auto" w:fill="FFFFFF"/>
        </w:rPr>
        <w:t>OEIiZK</w:t>
      </w:r>
      <w:proofErr w:type="spellEnd"/>
      <w:r w:rsidRPr="004D4FA1">
        <w:rPr>
          <w:rFonts w:cstheme="minorHAnsi"/>
          <w:shd w:val="clear" w:color="auto" w:fill="FFFFFF"/>
        </w:rPr>
        <w:t>), z</w:t>
      </w:r>
      <w:r>
        <w:rPr>
          <w:rFonts w:cstheme="minorHAnsi"/>
          <w:shd w:val="clear" w:color="auto" w:fill="FFFFFF"/>
        </w:rPr>
        <w:t> </w:t>
      </w:r>
      <w:r w:rsidRPr="004D4FA1">
        <w:rPr>
          <w:rFonts w:cstheme="minorHAnsi"/>
          <w:shd w:val="clear" w:color="auto" w:fill="FFFFFF"/>
        </w:rPr>
        <w:t>siedzibą główną przy ul. Raszyńskiej 8/10, 02-026 Warszawa oraz siedzibą przy ul. Nowogrodzkiej 73, 02-006 Warszawa.</w:t>
      </w:r>
    </w:p>
    <w:p w:rsidR="00B8615C" w:rsidRPr="004D4FA1" w:rsidRDefault="00B8615C" w:rsidP="00B8615C">
      <w:pPr>
        <w:numPr>
          <w:ilvl w:val="0"/>
          <w:numId w:val="11"/>
        </w:numPr>
        <w:shd w:val="clear" w:color="auto" w:fill="FFFFFF"/>
        <w:spacing w:before="40" w:after="40" w:line="276" w:lineRule="auto"/>
        <w:ind w:left="425" w:hanging="425"/>
        <w:jc w:val="both"/>
        <w:rPr>
          <w:rFonts w:cstheme="minorHAnsi"/>
          <w:u w:val="single"/>
        </w:rPr>
      </w:pPr>
      <w:r w:rsidRPr="004D4FA1">
        <w:rPr>
          <w:rFonts w:cstheme="minorHAnsi"/>
          <w:u w:val="single"/>
        </w:rPr>
        <w:t>Dane kontaktowe.</w:t>
      </w:r>
    </w:p>
    <w:p w:rsidR="00B8615C" w:rsidRPr="004D4FA1" w:rsidRDefault="00E63E04" w:rsidP="00B8615C">
      <w:pPr>
        <w:shd w:val="clear" w:color="auto" w:fill="FFFFFF"/>
        <w:spacing w:before="40" w:after="40"/>
        <w:ind w:left="426"/>
        <w:jc w:val="both"/>
        <w:rPr>
          <w:rFonts w:cstheme="minorHAnsi"/>
          <w:color w:val="333333"/>
          <w:lang w:eastAsia="pl-PL"/>
        </w:rPr>
      </w:pPr>
      <w:r w:rsidRPr="00384EAA">
        <w:rPr>
          <w:rFonts w:cstheme="minorHAnsi"/>
        </w:rPr>
        <w:t>W przypadku jakichkolwiek żądań i pytań dotyczących Państwa danych osobowych prosimy o</w:t>
      </w:r>
      <w:r>
        <w:rPr>
          <w:rFonts w:cstheme="minorHAnsi"/>
        </w:rPr>
        <w:t> k</w:t>
      </w:r>
      <w:r w:rsidRPr="00384EAA">
        <w:rPr>
          <w:rFonts w:cstheme="minorHAnsi"/>
        </w:rPr>
        <w:t>ontakt z naszym Inspektorem Ochrony Danych: (1) telefonicznie na numer: 22 626 83 90, (2)</w:t>
      </w:r>
      <w:r>
        <w:rPr>
          <w:rFonts w:cstheme="minorHAnsi"/>
        </w:rPr>
        <w:t> </w:t>
      </w:r>
      <w:r w:rsidRPr="00384EAA">
        <w:rPr>
          <w:rFonts w:cstheme="minorHAnsi"/>
        </w:rPr>
        <w:t xml:space="preserve">na adres: </w:t>
      </w:r>
      <w:hyperlink r:id="rId7" w:history="1">
        <w:r w:rsidRPr="00384EAA">
          <w:rPr>
            <w:rStyle w:val="Hipercze"/>
            <w:rFonts w:cstheme="minorHAnsi"/>
          </w:rPr>
          <w:t>iod@oeiizk.edu.pl</w:t>
        </w:r>
      </w:hyperlink>
      <w:r w:rsidRPr="00384EAA">
        <w:rPr>
          <w:rFonts w:cstheme="minorHAnsi"/>
        </w:rPr>
        <w:t>, (3) listownie na adres siedziby głównej administratora.</w:t>
      </w:r>
      <w:bookmarkStart w:id="0" w:name="_GoBack"/>
      <w:bookmarkEnd w:id="0"/>
    </w:p>
    <w:p w:rsidR="00B8615C" w:rsidRPr="004D4FA1" w:rsidRDefault="00B8615C" w:rsidP="00B8615C">
      <w:pPr>
        <w:numPr>
          <w:ilvl w:val="0"/>
          <w:numId w:val="11"/>
        </w:numPr>
        <w:shd w:val="clear" w:color="auto" w:fill="FFFFFF"/>
        <w:spacing w:before="40" w:after="40" w:line="276" w:lineRule="auto"/>
        <w:ind w:left="426" w:hanging="426"/>
        <w:jc w:val="both"/>
        <w:rPr>
          <w:rFonts w:cstheme="minorHAnsi"/>
          <w:color w:val="333333"/>
          <w:u w:val="single"/>
          <w:lang w:eastAsia="pl-PL"/>
        </w:rPr>
      </w:pPr>
      <w:r w:rsidRPr="004D4FA1">
        <w:rPr>
          <w:rFonts w:cstheme="minorHAnsi"/>
          <w:color w:val="333333"/>
          <w:u w:val="single"/>
          <w:lang w:eastAsia="pl-PL"/>
        </w:rPr>
        <w:t>Cel przetwarzania oraz podstawy prawne.</w:t>
      </w:r>
    </w:p>
    <w:p w:rsidR="00B8615C" w:rsidRPr="004D4FA1" w:rsidRDefault="00B8615C" w:rsidP="00B8615C">
      <w:pPr>
        <w:shd w:val="clear" w:color="auto" w:fill="FFFFFF"/>
        <w:spacing w:before="40" w:after="40"/>
        <w:ind w:left="426"/>
        <w:jc w:val="both"/>
        <w:rPr>
          <w:rFonts w:cstheme="minorHAnsi"/>
          <w:color w:val="333333"/>
          <w:lang w:eastAsia="pl-PL"/>
        </w:rPr>
      </w:pPr>
      <w:r w:rsidRPr="004D4FA1">
        <w:rPr>
          <w:rFonts w:cstheme="minorHAnsi"/>
          <w:color w:val="333333"/>
          <w:lang w:eastAsia="pl-PL"/>
        </w:rPr>
        <w:t xml:space="preserve">Państwa dane osobowe przetwarzane będą na podstawie art. 6 ust. 1 lit. c) RODO, w celu wypełnienia obowiązków prawnych, ciążących na administratorze z mocy powszechnie obowiązujących przepisów prawa, </w:t>
      </w:r>
      <w:r>
        <w:rPr>
          <w:rFonts w:cstheme="minorHAnsi"/>
          <w:color w:val="333333"/>
          <w:lang w:eastAsia="pl-PL"/>
        </w:rPr>
        <w:t>tj.</w:t>
      </w:r>
      <w:r w:rsidRPr="004D4FA1">
        <w:rPr>
          <w:rFonts w:cstheme="minorHAnsi"/>
          <w:color w:val="333333"/>
          <w:lang w:eastAsia="pl-PL"/>
        </w:rPr>
        <w:t xml:space="preserve"> przepisów ustawy z dnia </w:t>
      </w:r>
      <w:r>
        <w:rPr>
          <w:rFonts w:cstheme="minorHAnsi"/>
          <w:color w:val="333333"/>
          <w:lang w:eastAsia="pl-PL"/>
        </w:rPr>
        <w:t>14</w:t>
      </w:r>
      <w:r w:rsidRPr="004D4FA1">
        <w:rPr>
          <w:rFonts w:cstheme="minorHAnsi"/>
          <w:color w:val="333333"/>
          <w:lang w:eastAsia="pl-PL"/>
        </w:rPr>
        <w:t xml:space="preserve"> </w:t>
      </w:r>
      <w:r>
        <w:rPr>
          <w:rFonts w:cstheme="minorHAnsi"/>
          <w:color w:val="333333"/>
          <w:lang w:eastAsia="pl-PL"/>
        </w:rPr>
        <w:t>czerwca</w:t>
      </w:r>
      <w:r w:rsidRPr="004D4FA1">
        <w:rPr>
          <w:rFonts w:cstheme="minorHAnsi"/>
          <w:color w:val="333333"/>
          <w:lang w:eastAsia="pl-PL"/>
        </w:rPr>
        <w:t xml:space="preserve"> </w:t>
      </w:r>
      <w:r>
        <w:rPr>
          <w:rFonts w:cstheme="minorHAnsi"/>
          <w:color w:val="333333"/>
          <w:lang w:eastAsia="pl-PL"/>
        </w:rPr>
        <w:t>1960</w:t>
      </w:r>
      <w:r w:rsidRPr="004D4FA1">
        <w:rPr>
          <w:rFonts w:cstheme="minorHAnsi"/>
          <w:color w:val="333333"/>
          <w:lang w:eastAsia="pl-PL"/>
        </w:rPr>
        <w:t xml:space="preserve"> r. </w:t>
      </w:r>
      <w:r>
        <w:rPr>
          <w:rFonts w:cstheme="minorHAnsi"/>
          <w:color w:val="333333"/>
          <w:lang w:eastAsia="pl-PL"/>
        </w:rPr>
        <w:t>Kodeks postępowania administracyjnego</w:t>
      </w:r>
      <w:r w:rsidRPr="004D4FA1">
        <w:rPr>
          <w:rFonts w:cstheme="minorHAnsi"/>
          <w:color w:val="333333"/>
          <w:lang w:eastAsia="pl-PL"/>
        </w:rPr>
        <w:t xml:space="preserve">, w celu </w:t>
      </w:r>
      <w:r>
        <w:rPr>
          <w:rFonts w:cstheme="minorHAnsi"/>
          <w:color w:val="333333"/>
          <w:lang w:eastAsia="pl-PL"/>
        </w:rPr>
        <w:t>rozpatrzenia</w:t>
      </w:r>
      <w:r w:rsidRPr="004D4FA1">
        <w:rPr>
          <w:rFonts w:cstheme="minorHAnsi"/>
          <w:color w:val="333333"/>
          <w:lang w:eastAsia="pl-PL"/>
        </w:rPr>
        <w:t xml:space="preserve"> przez administratora </w:t>
      </w:r>
      <w:r>
        <w:rPr>
          <w:rFonts w:cstheme="minorHAnsi"/>
          <w:color w:val="333333"/>
          <w:lang w:eastAsia="pl-PL"/>
        </w:rPr>
        <w:t>wniesionej skargi lub wniosku oraz</w:t>
      </w:r>
      <w:r w:rsidRPr="004D4FA1">
        <w:rPr>
          <w:rFonts w:cstheme="minorHAnsi"/>
          <w:color w:val="333333"/>
          <w:lang w:eastAsia="pl-PL"/>
        </w:rPr>
        <w:t xml:space="preserve"> </w:t>
      </w:r>
      <w:r>
        <w:rPr>
          <w:rFonts w:cstheme="minorHAnsi"/>
          <w:color w:val="333333"/>
          <w:lang w:eastAsia="pl-PL"/>
        </w:rPr>
        <w:t>udzielenia odpowiedzi</w:t>
      </w:r>
      <w:r w:rsidRPr="004D4FA1">
        <w:rPr>
          <w:rFonts w:cstheme="minorHAnsi"/>
          <w:color w:val="333333"/>
          <w:lang w:eastAsia="pl-PL"/>
        </w:rPr>
        <w:t>.</w:t>
      </w:r>
    </w:p>
    <w:p w:rsidR="00B8615C" w:rsidRPr="004D4FA1" w:rsidRDefault="00B8615C" w:rsidP="00B8615C">
      <w:pPr>
        <w:numPr>
          <w:ilvl w:val="0"/>
          <w:numId w:val="11"/>
        </w:numPr>
        <w:shd w:val="clear" w:color="auto" w:fill="FFFFFF"/>
        <w:spacing w:before="40" w:after="40" w:line="276" w:lineRule="auto"/>
        <w:ind w:left="425" w:hanging="425"/>
        <w:jc w:val="both"/>
        <w:rPr>
          <w:rFonts w:cstheme="minorHAnsi"/>
          <w:color w:val="333333"/>
          <w:u w:val="single"/>
          <w:lang w:eastAsia="pl-PL"/>
        </w:rPr>
      </w:pPr>
      <w:r w:rsidRPr="004D4FA1">
        <w:rPr>
          <w:rFonts w:cstheme="minorHAnsi"/>
          <w:color w:val="333333"/>
          <w:u w:val="single"/>
          <w:lang w:eastAsia="pl-PL"/>
        </w:rPr>
        <w:t>Okres przechowywania danych.</w:t>
      </w:r>
    </w:p>
    <w:p w:rsidR="00B8615C" w:rsidRDefault="00B8615C" w:rsidP="00B8615C">
      <w:pPr>
        <w:shd w:val="clear" w:color="auto" w:fill="FFFFFF"/>
        <w:spacing w:before="40" w:after="40"/>
        <w:ind w:left="425"/>
        <w:jc w:val="both"/>
        <w:rPr>
          <w:rFonts w:cstheme="minorHAnsi"/>
          <w:color w:val="333333"/>
          <w:lang w:eastAsia="pl-PL"/>
        </w:rPr>
      </w:pPr>
      <w:r w:rsidRPr="004D4FA1">
        <w:rPr>
          <w:rFonts w:cstheme="minorHAnsi"/>
          <w:color w:val="333333"/>
          <w:lang w:eastAsia="pl-PL"/>
        </w:rPr>
        <w:t xml:space="preserve">Państwa dane osobowe będą </w:t>
      </w:r>
      <w:r>
        <w:rPr>
          <w:rFonts w:cstheme="minorHAnsi"/>
          <w:color w:val="333333"/>
          <w:lang w:eastAsia="pl-PL"/>
        </w:rPr>
        <w:t xml:space="preserve">przetwarzane przez okres niezbędny do rozpatrzenia wniesionej skargi lub wniosku, a następnie </w:t>
      </w:r>
      <w:r w:rsidRPr="004D4FA1">
        <w:rPr>
          <w:rFonts w:cstheme="minorHAnsi"/>
          <w:color w:val="333333"/>
          <w:lang w:eastAsia="pl-PL"/>
        </w:rPr>
        <w:t>przechowywane</w:t>
      </w:r>
      <w:r>
        <w:rPr>
          <w:rFonts w:cstheme="minorHAnsi"/>
          <w:color w:val="333333"/>
          <w:lang w:eastAsia="pl-PL"/>
        </w:rPr>
        <w:t xml:space="preserve"> wieczyście, co</w:t>
      </w:r>
      <w:r w:rsidRPr="004D4FA1">
        <w:rPr>
          <w:rFonts w:cstheme="minorHAnsi"/>
          <w:color w:val="333333"/>
          <w:lang w:eastAsia="pl-PL"/>
        </w:rPr>
        <w:t xml:space="preserve"> </w:t>
      </w:r>
      <w:r w:rsidRPr="00BF275C">
        <w:rPr>
          <w:rFonts w:cstheme="minorHAnsi"/>
          <w:color w:val="333333"/>
          <w:lang w:eastAsia="pl-PL"/>
        </w:rPr>
        <w:t>reguluje instrukcja kancelaryjna</w:t>
      </w:r>
      <w:r>
        <w:rPr>
          <w:rFonts w:cstheme="minorHAnsi"/>
          <w:color w:val="333333"/>
          <w:lang w:eastAsia="pl-PL"/>
        </w:rPr>
        <w:t xml:space="preserve"> </w:t>
      </w:r>
      <w:proofErr w:type="spellStart"/>
      <w:r>
        <w:rPr>
          <w:rFonts w:cstheme="minorHAnsi"/>
          <w:color w:val="333333"/>
          <w:lang w:eastAsia="pl-PL"/>
        </w:rPr>
        <w:t>OEIiZK</w:t>
      </w:r>
      <w:proofErr w:type="spellEnd"/>
      <w:r>
        <w:rPr>
          <w:rFonts w:cstheme="minorHAnsi"/>
          <w:color w:val="333333"/>
          <w:lang w:eastAsia="pl-PL"/>
        </w:rPr>
        <w:t>,</w:t>
      </w:r>
      <w:r w:rsidRPr="00BF275C">
        <w:rPr>
          <w:rFonts w:cstheme="minorHAnsi"/>
          <w:color w:val="333333"/>
          <w:lang w:eastAsia="pl-PL"/>
        </w:rPr>
        <w:t xml:space="preserve"> ustalana zgodnie z ustawą z dnia 14 lipca 1983 r. o narodowym zasobie</w:t>
      </w:r>
      <w:r>
        <w:rPr>
          <w:rFonts w:cstheme="minorHAnsi"/>
          <w:color w:val="333333"/>
          <w:lang w:eastAsia="pl-PL"/>
        </w:rPr>
        <w:t xml:space="preserve"> </w:t>
      </w:r>
      <w:r w:rsidRPr="00BF275C">
        <w:rPr>
          <w:rFonts w:cstheme="minorHAnsi"/>
          <w:color w:val="333333"/>
          <w:lang w:eastAsia="pl-PL"/>
        </w:rPr>
        <w:t>archiwalnym i</w:t>
      </w:r>
      <w:r>
        <w:rPr>
          <w:rFonts w:cstheme="minorHAnsi"/>
          <w:color w:val="333333"/>
          <w:lang w:eastAsia="pl-PL"/>
        </w:rPr>
        <w:t> </w:t>
      </w:r>
      <w:r w:rsidRPr="00BF275C">
        <w:rPr>
          <w:rFonts w:cstheme="minorHAnsi"/>
          <w:color w:val="333333"/>
          <w:lang w:eastAsia="pl-PL"/>
        </w:rPr>
        <w:t>archiwach</w:t>
      </w:r>
      <w:r>
        <w:rPr>
          <w:rFonts w:cstheme="minorHAnsi"/>
          <w:color w:val="333333"/>
          <w:lang w:eastAsia="pl-PL"/>
        </w:rPr>
        <w:t xml:space="preserve"> </w:t>
      </w:r>
      <w:r w:rsidRPr="004D4FA1">
        <w:rPr>
          <w:rFonts w:cstheme="minorHAnsi"/>
          <w:color w:val="333333"/>
          <w:lang w:eastAsia="pl-PL"/>
        </w:rPr>
        <w:t>(Dz.U. z 2020 r. poz. 164 ze zm.)</w:t>
      </w:r>
      <w:r>
        <w:rPr>
          <w:rFonts w:cstheme="minorHAnsi"/>
          <w:color w:val="333333"/>
          <w:lang w:eastAsia="pl-PL"/>
        </w:rPr>
        <w:t>.</w:t>
      </w:r>
    </w:p>
    <w:p w:rsidR="00B8615C" w:rsidRPr="004D4FA1" w:rsidRDefault="00B8615C" w:rsidP="00B8615C">
      <w:pPr>
        <w:numPr>
          <w:ilvl w:val="0"/>
          <w:numId w:val="11"/>
        </w:numPr>
        <w:shd w:val="clear" w:color="auto" w:fill="FFFFFF"/>
        <w:spacing w:before="40" w:after="40" w:line="276" w:lineRule="auto"/>
        <w:ind w:left="425" w:hanging="425"/>
        <w:jc w:val="both"/>
        <w:rPr>
          <w:rFonts w:cstheme="minorHAnsi"/>
          <w:color w:val="333333"/>
          <w:u w:val="single"/>
          <w:lang w:eastAsia="pl-PL"/>
        </w:rPr>
      </w:pPr>
      <w:r w:rsidRPr="004D4FA1">
        <w:rPr>
          <w:rFonts w:cstheme="minorHAnsi"/>
          <w:color w:val="333333"/>
          <w:u w:val="single"/>
          <w:lang w:eastAsia="pl-PL"/>
        </w:rPr>
        <w:t>Odbiorcy danych.</w:t>
      </w:r>
    </w:p>
    <w:p w:rsidR="00B8615C" w:rsidRPr="00FC69E5" w:rsidRDefault="00B8615C" w:rsidP="00B8615C">
      <w:pPr>
        <w:shd w:val="clear" w:color="auto" w:fill="FFFFFF"/>
        <w:spacing w:before="40" w:after="40"/>
        <w:ind w:left="426"/>
        <w:jc w:val="both"/>
        <w:rPr>
          <w:rFonts w:cstheme="minorHAnsi"/>
          <w:color w:val="333333"/>
        </w:rPr>
      </w:pPr>
      <w:r w:rsidRPr="00FC69E5">
        <w:rPr>
          <w:rFonts w:cstheme="minorHAnsi"/>
        </w:rPr>
        <w:t xml:space="preserve">Państwa dane osobowe mogą zostać przekazane (udostępniane) </w:t>
      </w:r>
      <w:r w:rsidRPr="00001ADF">
        <w:rPr>
          <w:rFonts w:cstheme="minorHAnsi"/>
        </w:rPr>
        <w:t>dostawc</w:t>
      </w:r>
      <w:r>
        <w:rPr>
          <w:rFonts w:cstheme="minorHAnsi"/>
        </w:rPr>
        <w:t>om</w:t>
      </w:r>
      <w:r w:rsidRPr="00001ADF">
        <w:rPr>
          <w:rFonts w:cstheme="minorHAnsi"/>
        </w:rPr>
        <w:t xml:space="preserve"> usług IT, którzy zajmują się hostingiem danych lub świadczą usługi związane</w:t>
      </w:r>
      <w:r>
        <w:rPr>
          <w:rFonts w:cstheme="minorHAnsi"/>
        </w:rPr>
        <w:t xml:space="preserve"> </w:t>
      </w:r>
      <w:r w:rsidRPr="00001ADF">
        <w:rPr>
          <w:rFonts w:cstheme="minorHAnsi"/>
        </w:rPr>
        <w:t>z utrzymaniem systemów informatycznych</w:t>
      </w:r>
      <w:r>
        <w:rPr>
          <w:rFonts w:cstheme="minorHAnsi"/>
        </w:rPr>
        <w:t xml:space="preserve">, </w:t>
      </w:r>
      <w:r w:rsidRPr="008147B5">
        <w:rPr>
          <w:rFonts w:cstheme="minorHAnsi"/>
        </w:rPr>
        <w:t>podmiot</w:t>
      </w:r>
      <w:r>
        <w:rPr>
          <w:rFonts w:cstheme="minorHAnsi"/>
        </w:rPr>
        <w:t>om</w:t>
      </w:r>
      <w:r w:rsidRPr="008147B5">
        <w:rPr>
          <w:rFonts w:cstheme="minorHAnsi"/>
        </w:rPr>
        <w:t xml:space="preserve"> uprawnion</w:t>
      </w:r>
      <w:r>
        <w:rPr>
          <w:rFonts w:cstheme="minorHAnsi"/>
        </w:rPr>
        <w:t>ym</w:t>
      </w:r>
      <w:r w:rsidRPr="008147B5">
        <w:rPr>
          <w:rFonts w:cstheme="minorHAnsi"/>
        </w:rPr>
        <w:t xml:space="preserve"> do obsługi doręczeń</w:t>
      </w:r>
      <w:r>
        <w:rPr>
          <w:rFonts w:cstheme="minorHAnsi"/>
        </w:rPr>
        <w:t>, innym</w:t>
      </w:r>
      <w:r w:rsidRPr="0030122C">
        <w:rPr>
          <w:rFonts w:cstheme="minorHAnsi"/>
        </w:rPr>
        <w:t xml:space="preserve"> organ</w:t>
      </w:r>
      <w:r>
        <w:rPr>
          <w:rFonts w:cstheme="minorHAnsi"/>
        </w:rPr>
        <w:t>om</w:t>
      </w:r>
      <w:r w:rsidRPr="0030122C">
        <w:rPr>
          <w:rFonts w:cstheme="minorHAnsi"/>
        </w:rPr>
        <w:t xml:space="preserve"> uprawnion</w:t>
      </w:r>
      <w:r>
        <w:rPr>
          <w:rFonts w:cstheme="minorHAnsi"/>
        </w:rPr>
        <w:t xml:space="preserve">ym </w:t>
      </w:r>
      <w:r w:rsidRPr="0030122C">
        <w:rPr>
          <w:rFonts w:cstheme="minorHAnsi"/>
        </w:rPr>
        <w:t>do rozpatrzenia skargi lub wniosku, sąd</w:t>
      </w:r>
      <w:r>
        <w:rPr>
          <w:rFonts w:cstheme="minorHAnsi"/>
        </w:rPr>
        <w:t>owi</w:t>
      </w:r>
      <w:r w:rsidRPr="0030122C">
        <w:rPr>
          <w:rFonts w:cstheme="minorHAnsi"/>
        </w:rPr>
        <w:t xml:space="preserve"> administracyjne</w:t>
      </w:r>
      <w:r>
        <w:rPr>
          <w:rFonts w:cstheme="minorHAnsi"/>
        </w:rPr>
        <w:t xml:space="preserve">mu oraz innym </w:t>
      </w:r>
      <w:r w:rsidRPr="00FC69E5">
        <w:rPr>
          <w:rFonts w:cstheme="minorHAnsi"/>
        </w:rPr>
        <w:t>osobom lub podmiotom uprawnionym do ich przetwarzania na podstawie przepisów prawa lub umów zawartych przez administratora.</w:t>
      </w:r>
    </w:p>
    <w:p w:rsidR="00B8615C" w:rsidRPr="004D4FA1" w:rsidRDefault="00B8615C" w:rsidP="00B8615C">
      <w:pPr>
        <w:numPr>
          <w:ilvl w:val="0"/>
          <w:numId w:val="11"/>
        </w:numPr>
        <w:shd w:val="clear" w:color="auto" w:fill="FFFFFF"/>
        <w:spacing w:before="40" w:after="40" w:line="276" w:lineRule="auto"/>
        <w:ind w:left="425" w:hanging="425"/>
        <w:jc w:val="both"/>
        <w:rPr>
          <w:rFonts w:cstheme="minorHAnsi"/>
          <w:color w:val="333333"/>
          <w:u w:val="single"/>
          <w:lang w:eastAsia="pl-PL"/>
        </w:rPr>
      </w:pPr>
      <w:r w:rsidRPr="004D4FA1">
        <w:rPr>
          <w:rFonts w:cstheme="minorHAnsi"/>
          <w:color w:val="333333"/>
          <w:u w:val="single"/>
          <w:lang w:eastAsia="pl-PL"/>
        </w:rPr>
        <w:t>Realizacja praw.</w:t>
      </w:r>
    </w:p>
    <w:p w:rsidR="00B8615C" w:rsidRPr="004D4FA1" w:rsidRDefault="00B8615C" w:rsidP="00B8615C">
      <w:pPr>
        <w:pStyle w:val="Akapitzlist"/>
        <w:spacing w:before="40" w:after="40" w:line="276" w:lineRule="auto"/>
        <w:ind w:left="426"/>
        <w:jc w:val="both"/>
        <w:rPr>
          <w:rFonts w:cstheme="minorHAnsi"/>
          <w:color w:val="333333"/>
        </w:rPr>
      </w:pPr>
      <w:r w:rsidRPr="004D4FA1">
        <w:rPr>
          <w:rFonts w:cstheme="minorHAnsi"/>
          <w:color w:val="333333"/>
        </w:rPr>
        <w:t>Posiadają Państwo:</w:t>
      </w:r>
    </w:p>
    <w:p w:rsidR="00B8615C" w:rsidRPr="004D4FA1" w:rsidRDefault="00B8615C" w:rsidP="00B8615C">
      <w:pPr>
        <w:pStyle w:val="Akapitzlist"/>
        <w:numPr>
          <w:ilvl w:val="0"/>
          <w:numId w:val="12"/>
        </w:numPr>
        <w:spacing w:before="40" w:after="40" w:line="276" w:lineRule="auto"/>
        <w:ind w:left="709" w:hanging="283"/>
        <w:jc w:val="both"/>
        <w:rPr>
          <w:rFonts w:cstheme="minorHAnsi"/>
          <w:color w:val="333333"/>
        </w:rPr>
      </w:pPr>
      <w:r w:rsidRPr="004D4FA1">
        <w:rPr>
          <w:rFonts w:cstheme="minorHAnsi"/>
          <w:color w:val="333333"/>
        </w:rPr>
        <w:t>na podstawie art. 15 RODO prawo dostępu do swoich danych osobowych</w:t>
      </w:r>
      <w:r>
        <w:rPr>
          <w:rFonts w:cstheme="minorHAnsi"/>
          <w:color w:val="333333"/>
        </w:rPr>
        <w:t>,</w:t>
      </w:r>
    </w:p>
    <w:p w:rsidR="00B8615C" w:rsidRPr="004D4FA1" w:rsidRDefault="00B8615C" w:rsidP="00B8615C">
      <w:pPr>
        <w:pStyle w:val="Akapitzlist"/>
        <w:numPr>
          <w:ilvl w:val="0"/>
          <w:numId w:val="12"/>
        </w:numPr>
        <w:spacing w:before="40" w:after="40" w:line="276" w:lineRule="auto"/>
        <w:ind w:left="709" w:hanging="283"/>
        <w:jc w:val="both"/>
        <w:rPr>
          <w:rFonts w:cstheme="minorHAnsi"/>
          <w:color w:val="333333"/>
        </w:rPr>
      </w:pPr>
      <w:r w:rsidRPr="004D4FA1">
        <w:rPr>
          <w:rFonts w:cstheme="minorHAnsi"/>
          <w:color w:val="333333"/>
        </w:rPr>
        <w:t xml:space="preserve">na podstawie art. 16 RODO prawo do sprostowania (poprawiania) lub uzupełniania swoich danych osobowych; </w:t>
      </w:r>
    </w:p>
    <w:p w:rsidR="00B8615C" w:rsidRPr="004D4FA1" w:rsidRDefault="00B8615C" w:rsidP="00B8615C">
      <w:pPr>
        <w:pStyle w:val="Akapitzlist"/>
        <w:numPr>
          <w:ilvl w:val="0"/>
          <w:numId w:val="12"/>
        </w:numPr>
        <w:spacing w:before="40" w:after="40" w:line="276" w:lineRule="auto"/>
        <w:ind w:left="709" w:hanging="283"/>
        <w:jc w:val="both"/>
        <w:rPr>
          <w:rFonts w:cstheme="minorHAnsi"/>
          <w:color w:val="333333"/>
        </w:rPr>
      </w:pPr>
      <w:r w:rsidRPr="004D4FA1">
        <w:rPr>
          <w:rFonts w:cstheme="minorHAnsi"/>
          <w:color w:val="333333"/>
        </w:rPr>
        <w:t xml:space="preserve">na podstawie art. 18 RODO </w:t>
      </w:r>
      <w:bookmarkStart w:id="1" w:name="_Hlk143517926"/>
      <w:r w:rsidRPr="004D4FA1">
        <w:rPr>
          <w:rFonts w:cstheme="minorHAnsi"/>
          <w:color w:val="333333"/>
        </w:rPr>
        <w:t>prawo żądania od administratora ograniczenia przetwarzania danych osobowych,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  <w:bookmarkEnd w:id="1"/>
    </w:p>
    <w:p w:rsidR="00B8615C" w:rsidRPr="004D4FA1" w:rsidRDefault="00B8615C" w:rsidP="00B8615C">
      <w:pPr>
        <w:pStyle w:val="Akapitzlist"/>
        <w:numPr>
          <w:ilvl w:val="0"/>
          <w:numId w:val="12"/>
        </w:numPr>
        <w:spacing w:before="40" w:after="40" w:line="276" w:lineRule="auto"/>
        <w:ind w:left="709" w:hanging="283"/>
        <w:jc w:val="both"/>
        <w:rPr>
          <w:rFonts w:cstheme="minorHAnsi"/>
          <w:color w:val="333333"/>
        </w:rPr>
      </w:pPr>
      <w:r w:rsidRPr="004D4FA1">
        <w:rPr>
          <w:rFonts w:cstheme="minorHAnsi"/>
          <w:color w:val="333333"/>
        </w:rPr>
        <w:lastRenderedPageBreak/>
        <w:t>prawo do wniesienia skargi do Prezesa Urzędu Ochrony Danych Osobowych (adres siedziby: ul. Stawki 2, 00-193 Warszawa), gdy uznają Państwo, że przetwarzanie Państwa danych osobowych narusza przepisy RODO.</w:t>
      </w:r>
    </w:p>
    <w:p w:rsidR="00B8615C" w:rsidRPr="004D4FA1" w:rsidRDefault="00B8615C" w:rsidP="00B8615C">
      <w:pPr>
        <w:shd w:val="clear" w:color="auto" w:fill="FFFFFF"/>
        <w:spacing w:before="40" w:after="40"/>
        <w:ind w:left="426"/>
        <w:jc w:val="both"/>
        <w:rPr>
          <w:rFonts w:cstheme="minorHAnsi"/>
          <w:color w:val="333333"/>
          <w:lang w:eastAsia="pl-PL"/>
        </w:rPr>
      </w:pPr>
      <w:r w:rsidRPr="004D4FA1">
        <w:rPr>
          <w:rFonts w:cstheme="minorHAnsi"/>
          <w:color w:val="333333"/>
          <w:lang w:eastAsia="pl-PL"/>
        </w:rPr>
        <w:t>Państwa dane osobowe nie będą podlegały zautomatyzowanemu podejmowaniu decyzji, w tym profilowaniu, stosownie do art. 22 RODO.</w:t>
      </w:r>
    </w:p>
    <w:p w:rsidR="00B8615C" w:rsidRPr="004D4FA1" w:rsidRDefault="00B8615C" w:rsidP="00B8615C">
      <w:pPr>
        <w:shd w:val="clear" w:color="auto" w:fill="FFFFFF"/>
        <w:spacing w:before="40" w:after="40"/>
        <w:ind w:left="426"/>
        <w:jc w:val="both"/>
        <w:rPr>
          <w:rFonts w:cstheme="minorHAnsi"/>
          <w:color w:val="333333"/>
          <w:lang w:eastAsia="pl-PL"/>
        </w:rPr>
      </w:pPr>
      <w:r w:rsidRPr="004D4FA1">
        <w:rPr>
          <w:rFonts w:cstheme="minorHAnsi"/>
          <w:color w:val="333333"/>
          <w:lang w:eastAsia="pl-PL"/>
        </w:rPr>
        <w:t>Dane osobowe nie będą przekazywane do państwa trzeciego.</w:t>
      </w:r>
    </w:p>
    <w:p w:rsidR="00B8615C" w:rsidRPr="004D4FA1" w:rsidRDefault="00B8615C" w:rsidP="00B8615C">
      <w:pPr>
        <w:pStyle w:val="Akapitzlist"/>
        <w:numPr>
          <w:ilvl w:val="0"/>
          <w:numId w:val="11"/>
        </w:numPr>
        <w:spacing w:before="40" w:after="40" w:line="276" w:lineRule="auto"/>
        <w:ind w:left="425" w:hanging="357"/>
        <w:jc w:val="both"/>
        <w:rPr>
          <w:rFonts w:cstheme="minorHAnsi"/>
          <w:color w:val="333333"/>
          <w:u w:val="single"/>
        </w:rPr>
      </w:pPr>
      <w:r w:rsidRPr="004D4FA1">
        <w:rPr>
          <w:rFonts w:cstheme="minorHAnsi"/>
          <w:color w:val="333333"/>
          <w:u w:val="single"/>
        </w:rPr>
        <w:t>Obowiązek podania danych.</w:t>
      </w:r>
    </w:p>
    <w:p w:rsidR="00B8615C" w:rsidRPr="004D4FA1" w:rsidRDefault="00B8615C" w:rsidP="00B8615C">
      <w:pPr>
        <w:ind w:left="426"/>
        <w:jc w:val="both"/>
        <w:rPr>
          <w:rFonts w:cstheme="minorHAnsi"/>
          <w:color w:val="333333"/>
        </w:rPr>
      </w:pPr>
      <w:r w:rsidRPr="004D4FA1">
        <w:rPr>
          <w:rFonts w:cstheme="minorHAnsi"/>
          <w:color w:val="333333"/>
        </w:rPr>
        <w:t xml:space="preserve">Obowiązek podania danych osobowych bezpośrednio Państwa dotyczących jest wymogiem ustawowym </w:t>
      </w:r>
      <w:r>
        <w:rPr>
          <w:rFonts w:cstheme="minorHAnsi"/>
          <w:color w:val="333333"/>
        </w:rPr>
        <w:t>wynikającym z</w:t>
      </w:r>
      <w:r w:rsidRPr="004D4FA1">
        <w:rPr>
          <w:rFonts w:cstheme="minorHAnsi"/>
          <w:color w:val="333333"/>
        </w:rPr>
        <w:t xml:space="preserve"> Ustaw</w:t>
      </w:r>
      <w:r>
        <w:rPr>
          <w:rFonts w:cstheme="minorHAnsi"/>
          <w:color w:val="333333"/>
        </w:rPr>
        <w:t>y z dnia 14 czerwca 1960 r. Kodeks postępowania administracyjnego. N</w:t>
      </w:r>
      <w:r w:rsidRPr="00271228">
        <w:rPr>
          <w:rFonts w:cstheme="minorHAnsi"/>
          <w:color w:val="333333"/>
        </w:rPr>
        <w:t>iepodanie prawidłowych</w:t>
      </w:r>
      <w:r>
        <w:rPr>
          <w:rFonts w:cstheme="minorHAnsi"/>
          <w:color w:val="333333"/>
        </w:rPr>
        <w:t xml:space="preserve"> </w:t>
      </w:r>
      <w:r w:rsidRPr="00271228">
        <w:rPr>
          <w:rFonts w:cstheme="minorHAnsi"/>
          <w:color w:val="333333"/>
        </w:rPr>
        <w:t>danych skutkować będzie brakiem możliwości rozpatrzenia wniesionej</w:t>
      </w:r>
      <w:r>
        <w:rPr>
          <w:rFonts w:cstheme="minorHAnsi"/>
          <w:color w:val="333333"/>
        </w:rPr>
        <w:t xml:space="preserve"> skargi lub wniosku.</w:t>
      </w:r>
    </w:p>
    <w:p w:rsidR="00B8615C" w:rsidRPr="00B8615C" w:rsidRDefault="00B8615C" w:rsidP="00B8615C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b/>
          <w:color w:val="1B1B1B"/>
          <w:sz w:val="26"/>
          <w:szCs w:val="26"/>
          <w:u w:val="single"/>
          <w:lang w:eastAsia="pl-PL"/>
        </w:rPr>
      </w:pPr>
    </w:p>
    <w:sectPr w:rsidR="00B8615C" w:rsidRPr="00B86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F00" w:rsidRDefault="00D16F00" w:rsidP="00E50A02">
      <w:pPr>
        <w:spacing w:after="0" w:line="240" w:lineRule="auto"/>
      </w:pPr>
      <w:r>
        <w:separator/>
      </w:r>
    </w:p>
  </w:endnote>
  <w:endnote w:type="continuationSeparator" w:id="0">
    <w:p w:rsidR="00D16F00" w:rsidRDefault="00D16F00" w:rsidP="00E50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F00" w:rsidRDefault="00D16F00" w:rsidP="00E50A02">
      <w:pPr>
        <w:spacing w:after="0" w:line="240" w:lineRule="auto"/>
      </w:pPr>
      <w:r>
        <w:separator/>
      </w:r>
    </w:p>
  </w:footnote>
  <w:footnote w:type="continuationSeparator" w:id="0">
    <w:p w:rsidR="00D16F00" w:rsidRDefault="00D16F00" w:rsidP="00E50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F7440"/>
    <w:multiLevelType w:val="multilevel"/>
    <w:tmpl w:val="0F48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531E3B"/>
    <w:multiLevelType w:val="hybridMultilevel"/>
    <w:tmpl w:val="7F86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90E7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A65E8"/>
    <w:multiLevelType w:val="hybridMultilevel"/>
    <w:tmpl w:val="9DDC715C"/>
    <w:lvl w:ilvl="0" w:tplc="5032DE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A1241"/>
    <w:multiLevelType w:val="hybridMultilevel"/>
    <w:tmpl w:val="5EB4A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E45D4"/>
    <w:multiLevelType w:val="hybridMultilevel"/>
    <w:tmpl w:val="54827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50C44"/>
    <w:multiLevelType w:val="hybridMultilevel"/>
    <w:tmpl w:val="5D80790A"/>
    <w:lvl w:ilvl="0" w:tplc="8FF658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34D68"/>
    <w:multiLevelType w:val="hybridMultilevel"/>
    <w:tmpl w:val="926A9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83445"/>
    <w:multiLevelType w:val="hybridMultilevel"/>
    <w:tmpl w:val="63483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F562F"/>
    <w:multiLevelType w:val="multilevel"/>
    <w:tmpl w:val="41F4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5B06FCA"/>
    <w:multiLevelType w:val="hybridMultilevel"/>
    <w:tmpl w:val="46408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F1023"/>
    <w:multiLevelType w:val="hybridMultilevel"/>
    <w:tmpl w:val="7E1449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A41442"/>
    <w:multiLevelType w:val="hybridMultilevel"/>
    <w:tmpl w:val="A1141C4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5"/>
  </w:num>
  <w:num w:numId="9">
    <w:abstractNumId w:val="10"/>
  </w:num>
  <w:num w:numId="10">
    <w:abstractNumId w:val="6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397"/>
    <w:rsid w:val="00022574"/>
    <w:rsid w:val="000969A8"/>
    <w:rsid w:val="000C370F"/>
    <w:rsid w:val="00504FE3"/>
    <w:rsid w:val="0053271B"/>
    <w:rsid w:val="005611EB"/>
    <w:rsid w:val="005929E0"/>
    <w:rsid w:val="008A4503"/>
    <w:rsid w:val="0098494A"/>
    <w:rsid w:val="009D0A18"/>
    <w:rsid w:val="00B74E86"/>
    <w:rsid w:val="00B8615C"/>
    <w:rsid w:val="00C44D50"/>
    <w:rsid w:val="00C51042"/>
    <w:rsid w:val="00D16F00"/>
    <w:rsid w:val="00D55A21"/>
    <w:rsid w:val="00E50A02"/>
    <w:rsid w:val="00E55397"/>
    <w:rsid w:val="00E63E04"/>
    <w:rsid w:val="00F7430E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0D795"/>
  <w15:chartTrackingRefBased/>
  <w15:docId w15:val="{74C1DE33-E623-416C-B2F0-76AFB5FC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53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0A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0A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0A0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3271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3271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2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mkozlowska\Downloads\iod@oeiizk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790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Kozłowska-Zając</dc:creator>
  <cp:keywords/>
  <dc:description/>
  <cp:lastModifiedBy>Monika Kozłowska-Zając</cp:lastModifiedBy>
  <cp:revision>2</cp:revision>
  <dcterms:created xsi:type="dcterms:W3CDTF">2024-10-25T07:38:00Z</dcterms:created>
  <dcterms:modified xsi:type="dcterms:W3CDTF">2024-10-25T07:38:00Z</dcterms:modified>
</cp:coreProperties>
</file>